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5B795B">
        <w:rPr>
          <w:rFonts w:ascii="Garamond" w:hAnsi="Garamond"/>
          <w:sz w:val="24"/>
          <w:szCs w:val="24"/>
        </w:rPr>
        <w:t>dell’OIV</w:t>
      </w:r>
    </w:p>
    <w:p w:rsidR="00C27B23" w:rsidRPr="00B54207" w:rsidRDefault="0048249A" w:rsidP="00A076CD">
      <w:pPr>
        <w:pStyle w:val="Paragrafoelenco"/>
        <w:spacing w:after="0" w:line="24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>Data di svolgimento della rilevazione</w:t>
      </w:r>
    </w:p>
    <w:p w:rsidR="00C27B23" w:rsidRPr="00B54207" w:rsidRDefault="00B54207" w:rsidP="00A076CD">
      <w:pPr>
        <w:pStyle w:val="Paragrafoelenco"/>
        <w:spacing w:after="0" w:line="240" w:lineRule="auto"/>
        <w:ind w:left="0" w:firstLine="0"/>
        <w:rPr>
          <w:rFonts w:ascii="Garamond" w:hAnsi="Garamond"/>
          <w:sz w:val="22"/>
          <w:szCs w:val="22"/>
        </w:rPr>
      </w:pPr>
      <w:r w:rsidRPr="00B54207">
        <w:rPr>
          <w:rFonts w:ascii="Garamond" w:hAnsi="Garamond"/>
          <w:sz w:val="22"/>
          <w:szCs w:val="22"/>
        </w:rPr>
        <w:t>La ri</w:t>
      </w:r>
      <w:r w:rsidR="00A7679B">
        <w:rPr>
          <w:rFonts w:ascii="Garamond" w:hAnsi="Garamond"/>
          <w:sz w:val="22"/>
          <w:szCs w:val="22"/>
        </w:rPr>
        <w:t xml:space="preserve">levazione si è svolta in data </w:t>
      </w:r>
      <w:r w:rsidR="00BB208B">
        <w:rPr>
          <w:rFonts w:ascii="Garamond" w:hAnsi="Garamond"/>
          <w:sz w:val="22"/>
          <w:szCs w:val="22"/>
        </w:rPr>
        <w:t>2</w:t>
      </w:r>
      <w:r w:rsidR="00384073">
        <w:rPr>
          <w:rFonts w:ascii="Garamond" w:hAnsi="Garamond"/>
          <w:sz w:val="22"/>
          <w:szCs w:val="22"/>
        </w:rPr>
        <w:t>5</w:t>
      </w:r>
      <w:r w:rsidR="00BB208B">
        <w:rPr>
          <w:rFonts w:ascii="Garamond" w:hAnsi="Garamond"/>
          <w:sz w:val="22"/>
          <w:szCs w:val="22"/>
        </w:rPr>
        <w:t>/06/2021 dalle ore 15.30 alle ore 1</w:t>
      </w:r>
      <w:r w:rsidR="00384073">
        <w:rPr>
          <w:rFonts w:ascii="Garamond" w:hAnsi="Garamond"/>
          <w:sz w:val="22"/>
          <w:szCs w:val="22"/>
        </w:rPr>
        <w:t>8</w:t>
      </w:r>
      <w:r w:rsidR="00BB208B">
        <w:rPr>
          <w:rFonts w:ascii="Garamond" w:hAnsi="Garamond"/>
          <w:sz w:val="22"/>
          <w:szCs w:val="22"/>
        </w:rPr>
        <w:t>.</w:t>
      </w:r>
      <w:r w:rsidR="00384073">
        <w:rPr>
          <w:rFonts w:ascii="Garamond" w:hAnsi="Garamond"/>
          <w:sz w:val="22"/>
          <w:szCs w:val="22"/>
        </w:rPr>
        <w:t>35</w:t>
      </w:r>
    </w:p>
    <w:p w:rsidR="00B54207" w:rsidRPr="00B54207" w:rsidRDefault="00B54207" w:rsidP="00A076CD">
      <w:pPr>
        <w:pStyle w:val="Paragrafoelenco"/>
        <w:spacing w:after="0" w:line="240" w:lineRule="auto"/>
        <w:ind w:left="0" w:firstLine="0"/>
        <w:rPr>
          <w:rFonts w:ascii="Garamond" w:hAnsi="Garamond"/>
          <w:b/>
          <w:i/>
          <w:sz w:val="22"/>
          <w:szCs w:val="22"/>
        </w:rPr>
      </w:pPr>
    </w:p>
    <w:p w:rsidR="00C27B23" w:rsidRPr="00B54207" w:rsidRDefault="0048249A" w:rsidP="00A076CD">
      <w:pPr>
        <w:pStyle w:val="Paragrafoelenco"/>
        <w:spacing w:after="0" w:line="24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 xml:space="preserve">Estensione della rilevazione (nel </w:t>
      </w:r>
      <w:r w:rsidR="00FC7906" w:rsidRPr="00B54207">
        <w:rPr>
          <w:rFonts w:ascii="Garamond" w:hAnsi="Garamond"/>
          <w:b/>
          <w:i/>
          <w:sz w:val="22"/>
          <w:szCs w:val="22"/>
        </w:rPr>
        <w:t xml:space="preserve">solo </w:t>
      </w:r>
      <w:r w:rsidRPr="00B54207">
        <w:rPr>
          <w:rFonts w:ascii="Garamond" w:hAnsi="Garamond"/>
          <w:b/>
          <w:i/>
          <w:sz w:val="22"/>
          <w:szCs w:val="22"/>
        </w:rPr>
        <w:t>caso di ammin</w:t>
      </w:r>
      <w:r w:rsidR="007A107C" w:rsidRPr="00B54207">
        <w:rPr>
          <w:rFonts w:ascii="Garamond" w:hAnsi="Garamond"/>
          <w:b/>
          <w:i/>
          <w:sz w:val="22"/>
          <w:szCs w:val="22"/>
        </w:rPr>
        <w:t>istrazioni</w:t>
      </w:r>
      <w:r w:rsidR="00FC7906" w:rsidRPr="00B54207">
        <w:rPr>
          <w:rFonts w:ascii="Garamond" w:hAnsi="Garamond"/>
          <w:b/>
          <w:i/>
          <w:sz w:val="22"/>
          <w:szCs w:val="22"/>
        </w:rPr>
        <w:t>/enti</w:t>
      </w:r>
      <w:r w:rsidR="007A107C" w:rsidRPr="00B54207">
        <w:rPr>
          <w:rFonts w:ascii="Garamond" w:hAnsi="Garamond"/>
          <w:b/>
          <w:i/>
          <w:sz w:val="22"/>
          <w:szCs w:val="22"/>
        </w:rPr>
        <w:t xml:space="preserve"> con uffici periferici)</w:t>
      </w:r>
    </w:p>
    <w:p w:rsidR="00A076CD" w:rsidRDefault="00A076CD" w:rsidP="00A076CD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>
        <w:rPr>
          <w:rFonts w:eastAsiaTheme="minorEastAsia" w:cs="Times New Roman"/>
          <w:sz w:val="22"/>
          <w:szCs w:val="22"/>
          <w:lang w:eastAsia="it-IT"/>
        </w:rPr>
        <w:t>Il Comune di Tortoreto (TE) non presenta uffici periferici o articolazioni organizzative autonome nei</w:t>
      </w:r>
    </w:p>
    <w:p w:rsidR="00B54207" w:rsidRDefault="00A076CD" w:rsidP="00A076CD">
      <w:pPr>
        <w:spacing w:after="0" w:line="240" w:lineRule="auto"/>
        <w:rPr>
          <w:rFonts w:eastAsiaTheme="minorEastAsia" w:cs="Times New Roman"/>
          <w:sz w:val="22"/>
          <w:szCs w:val="22"/>
          <w:lang w:eastAsia="it-IT"/>
        </w:rPr>
      </w:pPr>
      <w:r>
        <w:rPr>
          <w:rFonts w:eastAsiaTheme="minorEastAsia" w:cs="Times New Roman"/>
          <w:sz w:val="22"/>
          <w:szCs w:val="22"/>
          <w:lang w:eastAsia="it-IT"/>
        </w:rPr>
        <w:t>termini indicati dall’A.N.AC.</w:t>
      </w:r>
    </w:p>
    <w:p w:rsidR="00A076CD" w:rsidRPr="00B54207" w:rsidRDefault="00A076CD" w:rsidP="00A076CD">
      <w:pPr>
        <w:spacing w:after="0" w:line="240" w:lineRule="auto"/>
        <w:rPr>
          <w:rFonts w:ascii="Garamond" w:hAnsi="Garamond"/>
          <w:sz w:val="22"/>
          <w:szCs w:val="22"/>
        </w:rPr>
      </w:pPr>
    </w:p>
    <w:p w:rsidR="00C27B23" w:rsidRPr="00B54207" w:rsidRDefault="0048249A" w:rsidP="00A076CD">
      <w:pPr>
        <w:pStyle w:val="Paragrafoelenco"/>
        <w:spacing w:after="0" w:line="24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 xml:space="preserve">Procedure e modalità seguite per la rilevazione </w:t>
      </w:r>
    </w:p>
    <w:p w:rsidR="00A076CD" w:rsidRPr="00A076CD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Verifica dell’attività svolta dal Responsabile della trasparenza per riscontrare l’adempimento degli</w:t>
      </w:r>
    </w:p>
    <w:p w:rsidR="00A076CD" w:rsidRPr="00A076CD" w:rsidRDefault="00A076CD" w:rsidP="00A076CD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obblighi di pubblicazione;</w:t>
      </w:r>
    </w:p>
    <w:p w:rsidR="00A076CD" w:rsidRPr="00A076CD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Verifica mediante accesso al sito istituzionale del Comune di Tortoreto (TE) - sezione</w:t>
      </w:r>
    </w:p>
    <w:p w:rsidR="00A076CD" w:rsidRPr="00A076CD" w:rsidRDefault="00A076CD" w:rsidP="00A076CD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“Amministrazione Trasparente”;</w:t>
      </w:r>
    </w:p>
    <w:p w:rsidR="00A076CD" w:rsidRPr="00A076CD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Colloqui ed approfondimenti con il Responsabile della Trasparenza dell’Ente;</w:t>
      </w:r>
    </w:p>
    <w:p w:rsidR="00A076CD" w:rsidRPr="00A076CD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 xml:space="preserve">Compilazione dell’Allegato 2 ”Griglia di rilevazione al 31 </w:t>
      </w:r>
      <w:r>
        <w:rPr>
          <w:rFonts w:eastAsiaTheme="minorEastAsia" w:cs="Times New Roman"/>
          <w:sz w:val="22"/>
          <w:szCs w:val="22"/>
          <w:lang w:eastAsia="it-IT"/>
        </w:rPr>
        <w:t>maggio</w:t>
      </w:r>
      <w:r w:rsidRPr="00A076CD">
        <w:rPr>
          <w:rFonts w:eastAsiaTheme="minorEastAsia" w:cs="Times New Roman"/>
          <w:sz w:val="22"/>
          <w:szCs w:val="22"/>
          <w:lang w:eastAsia="it-IT"/>
        </w:rPr>
        <w:t xml:space="preserve"> 202</w:t>
      </w:r>
      <w:r>
        <w:rPr>
          <w:rFonts w:eastAsiaTheme="minorEastAsia" w:cs="Times New Roman"/>
          <w:sz w:val="22"/>
          <w:szCs w:val="22"/>
          <w:lang w:eastAsia="it-IT"/>
        </w:rPr>
        <w:t>1</w:t>
      </w:r>
      <w:r w:rsidRPr="00A076CD">
        <w:rPr>
          <w:rFonts w:eastAsiaTheme="minorEastAsia" w:cs="Times New Roman"/>
          <w:sz w:val="22"/>
          <w:szCs w:val="22"/>
          <w:lang w:eastAsia="it-IT"/>
        </w:rPr>
        <w:t>” con l’ausilio del</w:t>
      </w:r>
    </w:p>
    <w:p w:rsidR="00A076CD" w:rsidRDefault="00A076CD" w:rsidP="00A076CD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Responsabile della Trasparenza dell’Ente</w:t>
      </w:r>
    </w:p>
    <w:p w:rsidR="00A076CD" w:rsidRPr="00A076CD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 xml:space="preserve">Verifica della stessa griglia </w:t>
      </w:r>
      <w:r w:rsidR="00A92213">
        <w:rPr>
          <w:rFonts w:eastAsiaTheme="minorEastAsia" w:cs="Times New Roman"/>
          <w:sz w:val="22"/>
          <w:szCs w:val="22"/>
          <w:lang w:eastAsia="it-IT"/>
        </w:rPr>
        <w:t>con</w:t>
      </w:r>
      <w:r w:rsidRPr="00A076CD">
        <w:rPr>
          <w:rFonts w:eastAsiaTheme="minorEastAsia" w:cs="Times New Roman"/>
          <w:sz w:val="22"/>
          <w:szCs w:val="22"/>
          <w:lang w:eastAsia="it-IT"/>
        </w:rPr>
        <w:t xml:space="preserve"> al Responsabile della trasparenza.</w:t>
      </w:r>
    </w:p>
    <w:p w:rsidR="00B54207" w:rsidRDefault="00B54207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</w:p>
    <w:p w:rsidR="00A076CD" w:rsidRPr="00B54207" w:rsidRDefault="00A076CD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</w:p>
    <w:p w:rsidR="00C27B23" w:rsidRPr="00B54207" w:rsidRDefault="0048249A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>Aspetti critici riscontrati nel corso della rilevazione</w:t>
      </w:r>
    </w:p>
    <w:p w:rsidR="00C27B23" w:rsidRPr="00BB208B" w:rsidRDefault="00BB208B" w:rsidP="00A076CD">
      <w:pPr>
        <w:spacing w:after="0" w:line="240" w:lineRule="auto"/>
        <w:rPr>
          <w:rFonts w:ascii="Garamond" w:hAnsi="Garamond"/>
          <w:sz w:val="22"/>
          <w:szCs w:val="22"/>
        </w:rPr>
      </w:pPr>
      <w:r w:rsidRPr="00BB208B">
        <w:rPr>
          <w:rFonts w:ascii="Garamond" w:hAnsi="Garamond"/>
          <w:sz w:val="22"/>
          <w:szCs w:val="22"/>
        </w:rPr>
        <w:t>Non sono emerse criticità</w:t>
      </w:r>
      <w:r w:rsidR="00A076CD">
        <w:rPr>
          <w:rFonts w:ascii="Garamond" w:hAnsi="Garamond"/>
          <w:sz w:val="22"/>
          <w:szCs w:val="22"/>
        </w:rPr>
        <w:t xml:space="preserve"> se non quelle indicate nella “Griglia”.</w:t>
      </w:r>
    </w:p>
    <w:p w:rsidR="00A076CD" w:rsidRDefault="00A076CD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</w:p>
    <w:p w:rsidR="00C27B23" w:rsidRDefault="0048249A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>Eventuale documentazione da allegare</w:t>
      </w:r>
    </w:p>
    <w:p w:rsidR="00BB208B" w:rsidRPr="00BB208B" w:rsidRDefault="00BB208B" w:rsidP="00A076CD">
      <w:pPr>
        <w:spacing w:after="0" w:line="240" w:lineRule="auto"/>
        <w:rPr>
          <w:rFonts w:ascii="Garamond" w:hAnsi="Garamond"/>
          <w:sz w:val="22"/>
          <w:szCs w:val="22"/>
        </w:rPr>
      </w:pPr>
      <w:r w:rsidRPr="00BB208B">
        <w:rPr>
          <w:rFonts w:ascii="Garamond" w:hAnsi="Garamond"/>
          <w:sz w:val="22"/>
          <w:szCs w:val="22"/>
        </w:rPr>
        <w:t>Non ci sono documenti da allegare</w:t>
      </w:r>
      <w:r w:rsidR="00A076CD">
        <w:rPr>
          <w:rFonts w:ascii="Garamond" w:hAnsi="Garamond"/>
          <w:sz w:val="22"/>
          <w:szCs w:val="22"/>
        </w:rPr>
        <w:t>.</w:t>
      </w:r>
    </w:p>
    <w:sectPr w:rsidR="00BB208B" w:rsidRPr="00BB208B" w:rsidSect="00431080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2288" w:rsidRDefault="00C22288">
      <w:pPr>
        <w:spacing w:after="0" w:line="240" w:lineRule="auto"/>
      </w:pPr>
      <w:r>
        <w:separator/>
      </w:r>
    </w:p>
  </w:endnote>
  <w:endnote w:type="continuationSeparator" w:id="0">
    <w:p w:rsidR="00C22288" w:rsidRDefault="00C2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2288" w:rsidRDefault="00C22288">
      <w:pPr>
        <w:spacing w:after="0" w:line="240" w:lineRule="auto"/>
      </w:pPr>
      <w:r>
        <w:separator/>
      </w:r>
    </w:p>
  </w:footnote>
  <w:footnote w:type="continuationSeparator" w:id="0">
    <w:p w:rsidR="00C22288" w:rsidRDefault="00C2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56C" w:rsidRPr="006E496C" w:rsidRDefault="0036556C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>
      <w:rPr>
        <w:rFonts w:ascii="Garamond" w:hAnsi="Garamond" w:cs="Times New Roman"/>
        <w:b/>
      </w:rPr>
      <w:t>294/2021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B0B42"/>
    <w:multiLevelType w:val="hybridMultilevel"/>
    <w:tmpl w:val="17521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2AF64A1E"/>
    <w:multiLevelType w:val="hybridMultilevel"/>
    <w:tmpl w:val="6ED6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7E32529"/>
    <w:multiLevelType w:val="hybridMultilevel"/>
    <w:tmpl w:val="95660C9A"/>
    <w:lvl w:ilvl="0" w:tplc="A49EBA7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90585F"/>
    <w:multiLevelType w:val="hybridMultilevel"/>
    <w:tmpl w:val="AD9A9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23"/>
    <w:rsid w:val="000223B2"/>
    <w:rsid w:val="000B212C"/>
    <w:rsid w:val="0016468A"/>
    <w:rsid w:val="0024134D"/>
    <w:rsid w:val="002915DC"/>
    <w:rsid w:val="002C572E"/>
    <w:rsid w:val="00314F3F"/>
    <w:rsid w:val="0036556C"/>
    <w:rsid w:val="00384073"/>
    <w:rsid w:val="003E1CF5"/>
    <w:rsid w:val="00431080"/>
    <w:rsid w:val="00470ADE"/>
    <w:rsid w:val="0048249A"/>
    <w:rsid w:val="004833D5"/>
    <w:rsid w:val="004F18CD"/>
    <w:rsid w:val="005B795B"/>
    <w:rsid w:val="0060106A"/>
    <w:rsid w:val="006D6969"/>
    <w:rsid w:val="006E496C"/>
    <w:rsid w:val="007052EA"/>
    <w:rsid w:val="00713BFD"/>
    <w:rsid w:val="007A107C"/>
    <w:rsid w:val="00837860"/>
    <w:rsid w:val="00861FE1"/>
    <w:rsid w:val="008A0378"/>
    <w:rsid w:val="00920BF0"/>
    <w:rsid w:val="00955140"/>
    <w:rsid w:val="009A5646"/>
    <w:rsid w:val="009C05D1"/>
    <w:rsid w:val="009C6FAC"/>
    <w:rsid w:val="00A076CD"/>
    <w:rsid w:val="00A52DF7"/>
    <w:rsid w:val="00A7679B"/>
    <w:rsid w:val="00A92213"/>
    <w:rsid w:val="00AF790D"/>
    <w:rsid w:val="00B54207"/>
    <w:rsid w:val="00BA0F66"/>
    <w:rsid w:val="00BB208B"/>
    <w:rsid w:val="00C10A44"/>
    <w:rsid w:val="00C22288"/>
    <w:rsid w:val="00C27B23"/>
    <w:rsid w:val="00C32BE7"/>
    <w:rsid w:val="00D27496"/>
    <w:rsid w:val="00D3366F"/>
    <w:rsid w:val="00FC7906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BDFF"/>
  <w15:docId w15:val="{C8B2E696-F899-4782-B295-21316A3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108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31080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43108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3108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431080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43108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31080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3108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3108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31080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3108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431080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431080"/>
    <w:rPr>
      <w:rFonts w:ascii="Courier New" w:hAnsi="Courier New" w:cs="Courier New"/>
    </w:rPr>
  </w:style>
  <w:style w:type="character" w:customStyle="1" w:styleId="WWCharLFO13LVL3">
    <w:name w:val="WW_CharLFO13LVL3"/>
    <w:rsid w:val="00431080"/>
    <w:rPr>
      <w:rFonts w:ascii="Wingdings" w:hAnsi="Wingdings"/>
    </w:rPr>
  </w:style>
  <w:style w:type="character" w:customStyle="1" w:styleId="WWCharLFO13LVL4">
    <w:name w:val="WW_CharLFO13LVL4"/>
    <w:rsid w:val="00431080"/>
    <w:rPr>
      <w:rFonts w:ascii="Symbol" w:hAnsi="Symbol"/>
    </w:rPr>
  </w:style>
  <w:style w:type="character" w:customStyle="1" w:styleId="WWCharLFO13LVL5">
    <w:name w:val="WW_CharLFO13LVL5"/>
    <w:rsid w:val="00431080"/>
    <w:rPr>
      <w:rFonts w:ascii="Courier New" w:hAnsi="Courier New" w:cs="Courier New"/>
    </w:rPr>
  </w:style>
  <w:style w:type="character" w:customStyle="1" w:styleId="WWCharLFO13LVL6">
    <w:name w:val="WW_CharLFO13LVL6"/>
    <w:rsid w:val="00431080"/>
    <w:rPr>
      <w:rFonts w:ascii="Wingdings" w:hAnsi="Wingdings"/>
    </w:rPr>
  </w:style>
  <w:style w:type="character" w:customStyle="1" w:styleId="WWCharLFO13LVL7">
    <w:name w:val="WW_CharLFO13LVL7"/>
    <w:rsid w:val="00431080"/>
    <w:rPr>
      <w:rFonts w:ascii="Symbol" w:hAnsi="Symbol"/>
    </w:rPr>
  </w:style>
  <w:style w:type="character" w:customStyle="1" w:styleId="WWCharLFO13LVL8">
    <w:name w:val="WW_CharLFO13LVL8"/>
    <w:rsid w:val="00431080"/>
    <w:rPr>
      <w:rFonts w:ascii="Courier New" w:hAnsi="Courier New" w:cs="Courier New"/>
    </w:rPr>
  </w:style>
  <w:style w:type="character" w:customStyle="1" w:styleId="WWCharLFO13LVL9">
    <w:name w:val="WW_CharLFO13LVL9"/>
    <w:rsid w:val="00431080"/>
    <w:rPr>
      <w:rFonts w:ascii="Wingdings" w:hAnsi="Wingdings"/>
    </w:rPr>
  </w:style>
  <w:style w:type="character" w:customStyle="1" w:styleId="WWCharLFO15LVL1">
    <w:name w:val="WW_CharLFO15LVL1"/>
    <w:rsid w:val="00431080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431080"/>
    <w:rPr>
      <w:rFonts w:ascii="Courier New" w:hAnsi="Courier New" w:cs="Courier New"/>
    </w:rPr>
  </w:style>
  <w:style w:type="character" w:customStyle="1" w:styleId="WWCharLFO15LVL3">
    <w:name w:val="WW_CharLFO15LVL3"/>
    <w:rsid w:val="00431080"/>
    <w:rPr>
      <w:rFonts w:ascii="Wingdings" w:hAnsi="Wingdings"/>
    </w:rPr>
  </w:style>
  <w:style w:type="character" w:customStyle="1" w:styleId="WWCharLFO15LVL4">
    <w:name w:val="WW_CharLFO15LVL4"/>
    <w:rsid w:val="00431080"/>
    <w:rPr>
      <w:rFonts w:ascii="Symbol" w:hAnsi="Symbol"/>
    </w:rPr>
  </w:style>
  <w:style w:type="character" w:customStyle="1" w:styleId="WWCharLFO15LVL5">
    <w:name w:val="WW_CharLFO15LVL5"/>
    <w:rsid w:val="00431080"/>
    <w:rPr>
      <w:rFonts w:ascii="Courier New" w:hAnsi="Courier New" w:cs="Courier New"/>
    </w:rPr>
  </w:style>
  <w:style w:type="character" w:customStyle="1" w:styleId="WWCharLFO15LVL6">
    <w:name w:val="WW_CharLFO15LVL6"/>
    <w:rsid w:val="00431080"/>
    <w:rPr>
      <w:rFonts w:ascii="Wingdings" w:hAnsi="Wingdings"/>
    </w:rPr>
  </w:style>
  <w:style w:type="character" w:customStyle="1" w:styleId="WWCharLFO15LVL7">
    <w:name w:val="WW_CharLFO15LVL7"/>
    <w:rsid w:val="00431080"/>
    <w:rPr>
      <w:rFonts w:ascii="Symbol" w:hAnsi="Symbol"/>
    </w:rPr>
  </w:style>
  <w:style w:type="character" w:customStyle="1" w:styleId="WWCharLFO15LVL8">
    <w:name w:val="WW_CharLFO15LVL8"/>
    <w:rsid w:val="00431080"/>
    <w:rPr>
      <w:rFonts w:ascii="Courier New" w:hAnsi="Courier New" w:cs="Courier New"/>
    </w:rPr>
  </w:style>
  <w:style w:type="character" w:customStyle="1" w:styleId="WWCharLFO15LVL9">
    <w:name w:val="WW_CharLFO15LVL9"/>
    <w:rsid w:val="00431080"/>
    <w:rPr>
      <w:rFonts w:ascii="Wingdings" w:hAnsi="Wingdings"/>
    </w:rPr>
  </w:style>
  <w:style w:type="character" w:customStyle="1" w:styleId="Caratteredellanota">
    <w:name w:val="Carattere della nota"/>
    <w:rsid w:val="00431080"/>
  </w:style>
  <w:style w:type="paragraph" w:styleId="Testonotaapidipagina">
    <w:name w:val="footnote text"/>
    <w:basedOn w:val="Normale"/>
    <w:rsid w:val="00431080"/>
  </w:style>
  <w:style w:type="paragraph" w:styleId="Paragrafoelenco">
    <w:name w:val="List Paragraph"/>
    <w:basedOn w:val="Normale"/>
    <w:rsid w:val="00431080"/>
    <w:pPr>
      <w:ind w:left="357" w:hanging="357"/>
    </w:pPr>
  </w:style>
  <w:style w:type="paragraph" w:styleId="Titolo">
    <w:name w:val="Title"/>
    <w:basedOn w:val="Normale"/>
    <w:next w:val="Normale"/>
    <w:autoRedefine/>
    <w:rsid w:val="00431080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431080"/>
  </w:style>
  <w:style w:type="paragraph" w:styleId="Intestazione">
    <w:name w:val="header"/>
    <w:basedOn w:val="Normale"/>
    <w:rsid w:val="0043108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31080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43108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431080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31080"/>
    <w:rPr>
      <w:b/>
      <w:bCs/>
    </w:rPr>
  </w:style>
  <w:style w:type="paragraph" w:styleId="Testofumetto">
    <w:name w:val="Balloon Text"/>
    <w:basedOn w:val="Normale"/>
    <w:rsid w:val="00431080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Furio Cugnini</cp:lastModifiedBy>
  <cp:revision>4</cp:revision>
  <cp:lastPrinted>2018-02-28T15:30:00Z</cp:lastPrinted>
  <dcterms:created xsi:type="dcterms:W3CDTF">2021-06-25T16:26:00Z</dcterms:created>
  <dcterms:modified xsi:type="dcterms:W3CDTF">2021-06-25T17:05:00Z</dcterms:modified>
</cp:coreProperties>
</file>